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efbbb8527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67bc3ab33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Rishangles,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a0253e56e47e5" /><Relationship Type="http://schemas.openxmlformats.org/officeDocument/2006/relationships/numbering" Target="/word/numbering.xml" Id="Rdb699d8c03c54bc4" /><Relationship Type="http://schemas.openxmlformats.org/officeDocument/2006/relationships/settings" Target="/word/settings.xml" Id="Racc0fbc4c24c4ebf" /><Relationship Type="http://schemas.openxmlformats.org/officeDocument/2006/relationships/image" Target="/word/media/efc7ac0c-92a3-4214-91c6-bf8b44e964c3.png" Id="R38a67bc3ab334c3a" /></Relationships>
</file>