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b30dea449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c276e6b32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Robeston Wathen,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0112dbc6445ef" /><Relationship Type="http://schemas.openxmlformats.org/officeDocument/2006/relationships/numbering" Target="/word/numbering.xml" Id="Rdf55ac3c5c0441db" /><Relationship Type="http://schemas.openxmlformats.org/officeDocument/2006/relationships/settings" Target="/word/settings.xml" Id="R0f4554495403441d" /><Relationship Type="http://schemas.openxmlformats.org/officeDocument/2006/relationships/image" Target="/word/media/4f70bc99-cfd8-479e-a261-4bc9188dfa8a.png" Id="R083c276e6b32495d" /></Relationships>
</file>