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af5029d6f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1467af928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Rotherfield Peppard,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06220e33842c1" /><Relationship Type="http://schemas.openxmlformats.org/officeDocument/2006/relationships/numbering" Target="/word/numbering.xml" Id="Rfd9bfcddc6d74ee8" /><Relationship Type="http://schemas.openxmlformats.org/officeDocument/2006/relationships/settings" Target="/word/settings.xml" Id="R47ebe9d3eabd40fd" /><Relationship Type="http://schemas.openxmlformats.org/officeDocument/2006/relationships/image" Target="/word/media/ff4b8dbb-c00f-4488-97e7-affdeba10183.png" Id="R8dd1467af9284782" /></Relationships>
</file>