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e84499ff1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41174f1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Rowrah,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b20c5b5df4f1c" /><Relationship Type="http://schemas.openxmlformats.org/officeDocument/2006/relationships/numbering" Target="/word/numbering.xml" Id="Rf5ae5c8c194f4d1a" /><Relationship Type="http://schemas.openxmlformats.org/officeDocument/2006/relationships/settings" Target="/word/settings.xml" Id="Rd31a2f33fdf348d0" /><Relationship Type="http://schemas.openxmlformats.org/officeDocument/2006/relationships/image" Target="/word/media/104c026b-b013-4ed7-ba7b-fd5f5f45bdfc.png" Id="R6b5d41174f1a497f" /></Relationships>
</file>