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fc509e108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7c381b5d7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Roxburgh,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1d5850c624514" /><Relationship Type="http://schemas.openxmlformats.org/officeDocument/2006/relationships/numbering" Target="/word/numbering.xml" Id="Rf9d19355e2d54f62" /><Relationship Type="http://schemas.openxmlformats.org/officeDocument/2006/relationships/settings" Target="/word/settings.xml" Id="R347cc4a1bf424368" /><Relationship Type="http://schemas.openxmlformats.org/officeDocument/2006/relationships/image" Target="/word/media/aebadbc2-359a-462d-b6b3-429b9d5811b0.png" Id="Rb967c381b5d74ca5" /></Relationships>
</file>