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09a8f06ec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a8c47ec41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 Ardivachir,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3fd3505f64658" /><Relationship Type="http://schemas.openxmlformats.org/officeDocument/2006/relationships/numbering" Target="/word/numbering.xml" Id="Rab7fa504b7d844d5" /><Relationship Type="http://schemas.openxmlformats.org/officeDocument/2006/relationships/settings" Target="/word/settings.xml" Id="R18246aed19774d1f" /><Relationship Type="http://schemas.openxmlformats.org/officeDocument/2006/relationships/image" Target="/word/media/78fb09ce-5c10-4d7d-97e7-7024f224c2cf.png" Id="R281a8c47ec4146d0" /></Relationships>
</file>