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f0e9148b8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106b50515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Rubha Bhra,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f9d19bb47401f" /><Relationship Type="http://schemas.openxmlformats.org/officeDocument/2006/relationships/numbering" Target="/word/numbering.xml" Id="R129dd4f04a4e4008" /><Relationship Type="http://schemas.openxmlformats.org/officeDocument/2006/relationships/settings" Target="/word/settings.xml" Id="R1556a4d5239541aa" /><Relationship Type="http://schemas.openxmlformats.org/officeDocument/2006/relationships/image" Target="/word/media/9a617b60-f7e0-404b-b76b-8c7e48fcc9dd.png" Id="R1f5106b505154600" /></Relationships>
</file>