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ddc116d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0a875ef96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Ruckland,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894eee0c4c81" /><Relationship Type="http://schemas.openxmlformats.org/officeDocument/2006/relationships/numbering" Target="/word/numbering.xml" Id="Ra62f9e855ac94795" /><Relationship Type="http://schemas.openxmlformats.org/officeDocument/2006/relationships/settings" Target="/word/settings.xml" Id="Re83af00b923f4933" /><Relationship Type="http://schemas.openxmlformats.org/officeDocument/2006/relationships/image" Target="/word/media/33a6a17d-adb7-49c5-8093-7b0835e8a459.png" Id="Re380a875ef964a6b" /></Relationships>
</file>