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b448212c1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f1d532aa1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Ryton,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56b90505148d6" /><Relationship Type="http://schemas.openxmlformats.org/officeDocument/2006/relationships/numbering" Target="/word/numbering.xml" Id="R6b188efaf0364d52" /><Relationship Type="http://schemas.openxmlformats.org/officeDocument/2006/relationships/settings" Target="/word/settings.xml" Id="R83dab6f7236a476a" /><Relationship Type="http://schemas.openxmlformats.org/officeDocument/2006/relationships/image" Target="/word/media/a4b0199a-3597-4e6e-a840-60a636a5ec9d.png" Id="R431f1d532aa14519" /></Relationships>
</file>