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35ba0a1ac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dc9ad9e7b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Catherines,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ae9af6f11406f" /><Relationship Type="http://schemas.openxmlformats.org/officeDocument/2006/relationships/numbering" Target="/word/numbering.xml" Id="Rb1bf299ed5bf40ec" /><Relationship Type="http://schemas.openxmlformats.org/officeDocument/2006/relationships/settings" Target="/word/settings.xml" Id="R48abbf7ed8844ea2" /><Relationship Type="http://schemas.openxmlformats.org/officeDocument/2006/relationships/image" Target="/word/media/b61ce199-79dc-4de5-83b4-4422602ee8bd.png" Id="R1b9dc9ad9e7b40b9" /></Relationships>
</file>