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525f0ec5874c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35ba25ce9543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Martha,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37727b8fc4c7c" /><Relationship Type="http://schemas.openxmlformats.org/officeDocument/2006/relationships/numbering" Target="/word/numbering.xml" Id="R1a584cd25ea9401b" /><Relationship Type="http://schemas.openxmlformats.org/officeDocument/2006/relationships/settings" Target="/word/settings.xml" Id="Rb853e4df4c6342e0" /><Relationship Type="http://schemas.openxmlformats.org/officeDocument/2006/relationships/image" Target="/word/media/86bf1e7c-f653-4d15-a2bd-e4040f304c1e.png" Id="Rca35ba25ce954356" /></Relationships>
</file>