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a686853ad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abad5b9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Marylebone,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230261fb438e" /><Relationship Type="http://schemas.openxmlformats.org/officeDocument/2006/relationships/numbering" Target="/word/numbering.xml" Id="R33b2b8ae57f2448a" /><Relationship Type="http://schemas.openxmlformats.org/officeDocument/2006/relationships/settings" Target="/word/settings.xml" Id="Rc15dce5003834e26" /><Relationship Type="http://schemas.openxmlformats.org/officeDocument/2006/relationships/image" Target="/word/media/23dc7459-fc09-481e-8e10-519747c7ba41.png" Id="Rf8cdabad5b9147cc" /></Relationships>
</file>