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04c47529c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f6048d9db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6246252194d9e" /><Relationship Type="http://schemas.openxmlformats.org/officeDocument/2006/relationships/numbering" Target="/word/numbering.xml" Id="R827c48f40ce342f4" /><Relationship Type="http://schemas.openxmlformats.org/officeDocument/2006/relationships/settings" Target="/word/settings.xml" Id="Rd12b2c2e39a642a8" /><Relationship Type="http://schemas.openxmlformats.org/officeDocument/2006/relationships/image" Target="/word/media/3f081623-a528-4812-9368-96c731b65a8e.png" Id="Re5ef6048d9db4260" /></Relationships>
</file>