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1318f4a22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ea10c7a1f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Sampford Arundel,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824e48baf40d5" /><Relationship Type="http://schemas.openxmlformats.org/officeDocument/2006/relationships/numbering" Target="/word/numbering.xml" Id="Rdb6611dbc9d74cc9" /><Relationship Type="http://schemas.openxmlformats.org/officeDocument/2006/relationships/settings" Target="/word/settings.xml" Id="Rfbc6432abc534175" /><Relationship Type="http://schemas.openxmlformats.org/officeDocument/2006/relationships/image" Target="/word/media/5f5883cc-c7bf-435a-b52d-dd6e31398bb9.png" Id="R637ea10c7a1f4b3b" /></Relationships>
</file>