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5da9aee0b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3a81ac56b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Sandhead,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034d526054b34" /><Relationship Type="http://schemas.openxmlformats.org/officeDocument/2006/relationships/numbering" Target="/word/numbering.xml" Id="R062fd5f3dc394fcb" /><Relationship Type="http://schemas.openxmlformats.org/officeDocument/2006/relationships/settings" Target="/word/settings.xml" Id="R9775c8470c754d9b" /><Relationship Type="http://schemas.openxmlformats.org/officeDocument/2006/relationships/image" Target="/word/media/6fa399ce-2bfe-4d1b-861b-8e8986114ed2.png" Id="R5713a81ac56b47a6" /></Relationships>
</file>