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b24854f75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0884067ed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Sandness,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e93a5a51e40c8" /><Relationship Type="http://schemas.openxmlformats.org/officeDocument/2006/relationships/numbering" Target="/word/numbering.xml" Id="Rb56a0c59290f4137" /><Relationship Type="http://schemas.openxmlformats.org/officeDocument/2006/relationships/settings" Target="/word/settings.xml" Id="R7949a67c416b4c26" /><Relationship Type="http://schemas.openxmlformats.org/officeDocument/2006/relationships/image" Target="/word/media/31149487-afba-404e-9b69-d5655bda6497.png" Id="R68d0884067ed4d69" /></Relationships>
</file>