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2fa492a02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ea6f54708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Sandness, Shetlands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0600762124c2b" /><Relationship Type="http://schemas.openxmlformats.org/officeDocument/2006/relationships/numbering" Target="/word/numbering.xml" Id="R55f93956cb774ad8" /><Relationship Type="http://schemas.openxmlformats.org/officeDocument/2006/relationships/settings" Target="/word/settings.xml" Id="Rbd896cc123fe4b7e" /><Relationship Type="http://schemas.openxmlformats.org/officeDocument/2006/relationships/image" Target="/word/media/91b68485-d918-40b0-8ef3-44889ee3544a.png" Id="R223ea6f547084291" /></Relationships>
</file>