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1f366fa8a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a157d2d22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Sands,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23e92d3164cb5" /><Relationship Type="http://schemas.openxmlformats.org/officeDocument/2006/relationships/numbering" Target="/word/numbering.xml" Id="Rb22a90293b5143b7" /><Relationship Type="http://schemas.openxmlformats.org/officeDocument/2006/relationships/settings" Target="/word/settings.xml" Id="R056f0f72d5754ffc" /><Relationship Type="http://schemas.openxmlformats.org/officeDocument/2006/relationships/image" Target="/word/media/e634bd08-4086-4da0-b186-e0306e611e1f.png" Id="R30da157d2d22484d" /></Relationships>
</file>