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52124fc4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95565593a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Selly Oak,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b5aad228e4341" /><Relationship Type="http://schemas.openxmlformats.org/officeDocument/2006/relationships/numbering" Target="/word/numbering.xml" Id="Rc6d29c29f1774094" /><Relationship Type="http://schemas.openxmlformats.org/officeDocument/2006/relationships/settings" Target="/word/settings.xml" Id="Rc66a3018b83d45e4" /><Relationship Type="http://schemas.openxmlformats.org/officeDocument/2006/relationships/image" Target="/word/media/520c8fc7-8e28-4378-a2f5-e959135f0256.png" Id="R41695565593a476e" /></Relationships>
</file>