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ce6bab9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c726b1d2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Senghenydd,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525f512f4b42" /><Relationship Type="http://schemas.openxmlformats.org/officeDocument/2006/relationships/numbering" Target="/word/numbering.xml" Id="R7ceb4bb3c4f041c1" /><Relationship Type="http://schemas.openxmlformats.org/officeDocument/2006/relationships/settings" Target="/word/settings.xml" Id="Rf25b6d8683744c90" /><Relationship Type="http://schemas.openxmlformats.org/officeDocument/2006/relationships/image" Target="/word/media/0c851a3b-fe19-4dbd-90cf-a0a0df2e4d3c.png" Id="R3becc726b1d244ac" /></Relationships>
</file>