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54e89d1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e26ae2e7e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45ef4a0e4b7f" /><Relationship Type="http://schemas.openxmlformats.org/officeDocument/2006/relationships/numbering" Target="/word/numbering.xml" Id="R52ddc3c2324b4158" /><Relationship Type="http://schemas.openxmlformats.org/officeDocument/2006/relationships/settings" Target="/word/settings.xml" Id="Rcbbdc687107f4402" /><Relationship Type="http://schemas.openxmlformats.org/officeDocument/2006/relationships/image" Target="/word/media/13e7e812-3857-4578-8ffb-741e88b69ef5.png" Id="R231e26ae2e7e40e7" /></Relationships>
</file>