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8547de893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946ce30c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Shetland County,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42730b0b4704" /><Relationship Type="http://schemas.openxmlformats.org/officeDocument/2006/relationships/numbering" Target="/word/numbering.xml" Id="R67cddeef527f463c" /><Relationship Type="http://schemas.openxmlformats.org/officeDocument/2006/relationships/settings" Target="/word/settings.xml" Id="Rb10ccddedaaf4a6a" /><Relationship Type="http://schemas.openxmlformats.org/officeDocument/2006/relationships/image" Target="/word/media/de8efdab-e7d7-4aa2-af73-af65b3a9b081.png" Id="R03d946ce30cd4775" /></Relationships>
</file>