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a4aa1fd85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45c64e9f9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Shirebrook,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542d7333a403d" /><Relationship Type="http://schemas.openxmlformats.org/officeDocument/2006/relationships/numbering" Target="/word/numbering.xml" Id="R2f2f7c329da9446f" /><Relationship Type="http://schemas.openxmlformats.org/officeDocument/2006/relationships/settings" Target="/word/settings.xml" Id="R44d283412e0343d8" /><Relationship Type="http://schemas.openxmlformats.org/officeDocument/2006/relationships/image" Target="/word/media/809d22c3-6cfb-4659-87f9-22020d33e110.png" Id="R0a945c64e9f94afb" /></Relationships>
</file>