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4012cc3c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101d0ef8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Shobdon,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37a5558984818" /><Relationship Type="http://schemas.openxmlformats.org/officeDocument/2006/relationships/numbering" Target="/word/numbering.xml" Id="R37036dc6d3424691" /><Relationship Type="http://schemas.openxmlformats.org/officeDocument/2006/relationships/settings" Target="/word/settings.xml" Id="R7e345ecff0b54811" /><Relationship Type="http://schemas.openxmlformats.org/officeDocument/2006/relationships/image" Target="/word/media/b435bc44-f30b-46b7-9edd-d7728523a2f7.png" Id="R73ac101d0ef8460c" /></Relationships>
</file>