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ed953ac14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202af4d0e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Shrivenham,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95d15e5a84f9f" /><Relationship Type="http://schemas.openxmlformats.org/officeDocument/2006/relationships/numbering" Target="/word/numbering.xml" Id="Rfff5c35476b4474f" /><Relationship Type="http://schemas.openxmlformats.org/officeDocument/2006/relationships/settings" Target="/word/settings.xml" Id="Rebb773f73a54471f" /><Relationship Type="http://schemas.openxmlformats.org/officeDocument/2006/relationships/image" Target="/word/media/fbdec438-4651-4513-a461-5837227c639c.png" Id="R266202af4d0e4b6d" /></Relationships>
</file>