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9fd46b55b547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eb8fbb9fe248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Shustoke, Warwickshire,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35010dbe2b47e7" /><Relationship Type="http://schemas.openxmlformats.org/officeDocument/2006/relationships/numbering" Target="/word/numbering.xml" Id="Ra4f3855f119c4c6c" /><Relationship Type="http://schemas.openxmlformats.org/officeDocument/2006/relationships/settings" Target="/word/settings.xml" Id="Raad44b0dbf3f4a55" /><Relationship Type="http://schemas.openxmlformats.org/officeDocument/2006/relationships/image" Target="/word/media/44318efd-29a0-498f-89b8-88d4829b8d69.png" Id="R63eb8fbb9fe248c9" /></Relationships>
</file>