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77e00fd8e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e2c1caf23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Silchester,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41e49afab489a" /><Relationship Type="http://schemas.openxmlformats.org/officeDocument/2006/relationships/numbering" Target="/word/numbering.xml" Id="Ra99733e23a7148ef" /><Relationship Type="http://schemas.openxmlformats.org/officeDocument/2006/relationships/settings" Target="/word/settings.xml" Id="Rf189b88482314bb4" /><Relationship Type="http://schemas.openxmlformats.org/officeDocument/2006/relationships/image" Target="/word/media/bfba3e6a-e07b-4695-9b1b-7d849f2223d9.png" Id="R720e2c1caf234612" /></Relationships>
</file>