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c76c4984c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5c34a4555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Silkstone,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0263d06e44582" /><Relationship Type="http://schemas.openxmlformats.org/officeDocument/2006/relationships/numbering" Target="/word/numbering.xml" Id="R38efcd48e3b94501" /><Relationship Type="http://schemas.openxmlformats.org/officeDocument/2006/relationships/settings" Target="/word/settings.xml" Id="R2f7cb7a7d5484fcc" /><Relationship Type="http://schemas.openxmlformats.org/officeDocument/2006/relationships/image" Target="/word/media/5eca2ace-9d77-474c-9af2-c45c9a80e1ab.png" Id="R6605c34a45554dc9" /></Relationships>
</file>