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91e2ddac6743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23c4d2fb6e4f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Skelmanthorpe,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f1fa13fb4e4725" /><Relationship Type="http://schemas.openxmlformats.org/officeDocument/2006/relationships/numbering" Target="/word/numbering.xml" Id="R98c1c81ca96947e0" /><Relationship Type="http://schemas.openxmlformats.org/officeDocument/2006/relationships/settings" Target="/word/settings.xml" Id="Rb0049aea896c48b1" /><Relationship Type="http://schemas.openxmlformats.org/officeDocument/2006/relationships/image" Target="/word/media/93ea2e86-3e7b-40ab-bfdf-e52f64705d4b.png" Id="R0a23c4d2fb6e4f04" /></Relationships>
</file>