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bfb56015f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57f03373b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Skinburness,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82f9af55546ae" /><Relationship Type="http://schemas.openxmlformats.org/officeDocument/2006/relationships/numbering" Target="/word/numbering.xml" Id="Rc0d95e8b63f44682" /><Relationship Type="http://schemas.openxmlformats.org/officeDocument/2006/relationships/settings" Target="/word/settings.xml" Id="R599e2701d59542c6" /><Relationship Type="http://schemas.openxmlformats.org/officeDocument/2006/relationships/image" Target="/word/media/2b3d02e5-c94e-4efd-8b1a-9d9d95972ad1.png" Id="Ra6d57f03373b4180" /></Relationships>
</file>