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ccdfd7262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b96fb4078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Skipness,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0b6e641dc4c4f" /><Relationship Type="http://schemas.openxmlformats.org/officeDocument/2006/relationships/numbering" Target="/word/numbering.xml" Id="Rc975b35268714f87" /><Relationship Type="http://schemas.openxmlformats.org/officeDocument/2006/relationships/settings" Target="/word/settings.xml" Id="R5e3fe91f2fd84619" /><Relationship Type="http://schemas.openxmlformats.org/officeDocument/2006/relationships/image" Target="/word/media/15c33a09-52c0-448e-b512-f10b5d286a3b.png" Id="R913b96fb407842c4" /></Relationships>
</file>