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d21afe12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a183b1734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Skipness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cd9c6e71b4759" /><Relationship Type="http://schemas.openxmlformats.org/officeDocument/2006/relationships/numbering" Target="/word/numbering.xml" Id="R9bc0ac7f15b84dc5" /><Relationship Type="http://schemas.openxmlformats.org/officeDocument/2006/relationships/settings" Target="/word/settings.xml" Id="R2dade93abb9b4725" /><Relationship Type="http://schemas.openxmlformats.org/officeDocument/2006/relationships/image" Target="/word/media/be084424-9ff6-48ea-978c-06ad68fcbacb.png" Id="Re8aa183b1734449b" /></Relationships>
</file>