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f0e042d7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b8516b2a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Snap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469fd8d474c2e" /><Relationship Type="http://schemas.openxmlformats.org/officeDocument/2006/relationships/numbering" Target="/word/numbering.xml" Id="R1cb84f594c7f4e93" /><Relationship Type="http://schemas.openxmlformats.org/officeDocument/2006/relationships/settings" Target="/word/settings.xml" Id="Rd9023ee41f2c45ba" /><Relationship Type="http://schemas.openxmlformats.org/officeDocument/2006/relationships/image" Target="/word/media/f9b09227-8a5f-4f42-9bfb-c652b14ed0e2.png" Id="R15bb8516b2ae442d" /></Relationships>
</file>