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d4a204f9f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54b72d43c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Sneinton Elements,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b459a07724d27" /><Relationship Type="http://schemas.openxmlformats.org/officeDocument/2006/relationships/numbering" Target="/word/numbering.xml" Id="R3b07597a217b4115" /><Relationship Type="http://schemas.openxmlformats.org/officeDocument/2006/relationships/settings" Target="/word/settings.xml" Id="R508282c791414b81" /><Relationship Type="http://schemas.openxmlformats.org/officeDocument/2006/relationships/image" Target="/word/media/ff5d45fd-bff1-402c-9ca8-d9d8657ecac7.png" Id="R95754b72d43c49ce" /></Relationships>
</file>