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a47163356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ab8e0d470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Moor,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aebb28dba4eae" /><Relationship Type="http://schemas.openxmlformats.org/officeDocument/2006/relationships/numbering" Target="/word/numbering.xml" Id="Rfd93e6bf50b64d3e" /><Relationship Type="http://schemas.openxmlformats.org/officeDocument/2006/relationships/settings" Target="/word/settings.xml" Id="R622a0429bbbc40ca" /><Relationship Type="http://schemas.openxmlformats.org/officeDocument/2006/relationships/image" Target="/word/media/a9c82cce-bf42-4dde-9dfb-5328fb0e571c.png" Id="R818ab8e0d4704405" /></Relationships>
</file>