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92ea499b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7f70daa5e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Scarle,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790c7bc6246af" /><Relationship Type="http://schemas.openxmlformats.org/officeDocument/2006/relationships/numbering" Target="/word/numbering.xml" Id="Rab3c3d16c86c4f1a" /><Relationship Type="http://schemas.openxmlformats.org/officeDocument/2006/relationships/settings" Target="/word/settings.xml" Id="Rd67433851eb1464c" /><Relationship Type="http://schemas.openxmlformats.org/officeDocument/2006/relationships/image" Target="/word/media/0700c2bf-9745-4717-bce4-b2e8ddffcea5.png" Id="Rdbf7f70daa5e459e" /></Relationships>
</file>