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c5b1d955a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58b1f3fd6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Southbourne,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161b2231340c1" /><Relationship Type="http://schemas.openxmlformats.org/officeDocument/2006/relationships/numbering" Target="/word/numbering.xml" Id="Rd8d79fffeb5242a7" /><Relationship Type="http://schemas.openxmlformats.org/officeDocument/2006/relationships/settings" Target="/word/settings.xml" Id="Rd771f3b724ce4ea9" /><Relationship Type="http://schemas.openxmlformats.org/officeDocument/2006/relationships/image" Target="/word/media/902e2774-581a-4e38-a584-57593946183c.png" Id="Raa258b1f3fd6457d" /></Relationships>
</file>