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1f473986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8dad5e2f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cd84fae94151" /><Relationship Type="http://schemas.openxmlformats.org/officeDocument/2006/relationships/numbering" Target="/word/numbering.xml" Id="Rff71a19e3fe9449b" /><Relationship Type="http://schemas.openxmlformats.org/officeDocument/2006/relationships/settings" Target="/word/settings.xml" Id="Rad252c4c49d84168" /><Relationship Type="http://schemas.openxmlformats.org/officeDocument/2006/relationships/image" Target="/word/media/a32bc1f9-3621-4ded-a01d-79fa2cf8cadd.png" Id="Re728dad5e2f0435c" /></Relationships>
</file>