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300f92489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230e3f2fd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Stockton,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4850c296a46e8" /><Relationship Type="http://schemas.openxmlformats.org/officeDocument/2006/relationships/numbering" Target="/word/numbering.xml" Id="Re98bcb89a43141b2" /><Relationship Type="http://schemas.openxmlformats.org/officeDocument/2006/relationships/settings" Target="/word/settings.xml" Id="R2c77ba49d94c4cb9" /><Relationship Type="http://schemas.openxmlformats.org/officeDocument/2006/relationships/image" Target="/word/media/95ec8d65-4418-4f0c-9393-f7c5b7bdc0fc.png" Id="R3f1230e3f2fd4653" /></Relationships>
</file>