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27d4ab3eb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38616ccb0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Rivers,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5e0b8e50d454f" /><Relationship Type="http://schemas.openxmlformats.org/officeDocument/2006/relationships/numbering" Target="/word/numbering.xml" Id="Ra1cdee76ac524164" /><Relationship Type="http://schemas.openxmlformats.org/officeDocument/2006/relationships/settings" Target="/word/settings.xml" Id="Rfa0e865c7aec49b1" /><Relationship Type="http://schemas.openxmlformats.org/officeDocument/2006/relationships/image" Target="/word/media/74605b26-26c5-4e98-9090-5806bb45f8e0.png" Id="Rf3238616ccb04b02" /></Relationships>
</file>