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2d5074e54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20a64ff9e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Sturton,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0fc5f90c74604" /><Relationship Type="http://schemas.openxmlformats.org/officeDocument/2006/relationships/numbering" Target="/word/numbering.xml" Id="R88e2100f3df84a03" /><Relationship Type="http://schemas.openxmlformats.org/officeDocument/2006/relationships/settings" Target="/word/settings.xml" Id="R893c713482d74374" /><Relationship Type="http://schemas.openxmlformats.org/officeDocument/2006/relationships/image" Target="/word/media/9b099fab-11d0-46a5-a12d-248ad2de5477.png" Id="Rd3620a64ff9e4cc5" /></Relationships>
</file>