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ea674ff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1a315b64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Styrrup,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6a7e4edc45b3" /><Relationship Type="http://schemas.openxmlformats.org/officeDocument/2006/relationships/numbering" Target="/word/numbering.xml" Id="R8938aa83b207410e" /><Relationship Type="http://schemas.openxmlformats.org/officeDocument/2006/relationships/settings" Target="/word/settings.xml" Id="R15bdd0bff8344e10" /><Relationship Type="http://schemas.openxmlformats.org/officeDocument/2006/relationships/image" Target="/word/media/1e2d7e9e-2f4c-4171-aeb8-cf72fccd8260.png" Id="R2bf31a315b644f1a" /></Relationships>
</file>