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5d5ea1ba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834c3c188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Courtenay,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273ad7e3d4dd6" /><Relationship Type="http://schemas.openxmlformats.org/officeDocument/2006/relationships/numbering" Target="/word/numbering.xml" Id="R3353d1079862475b" /><Relationship Type="http://schemas.openxmlformats.org/officeDocument/2006/relationships/settings" Target="/word/settings.xml" Id="R8517c41a4f8e444e" /><Relationship Type="http://schemas.openxmlformats.org/officeDocument/2006/relationships/image" Target="/word/media/4dd989c1-c710-464a-a039-7c345ff3d7ec.png" Id="R3af834c3c188420b" /></Relationships>
</file>