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7ccd48d8e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b63bcb8d2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Park,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aeabca6b34149" /><Relationship Type="http://schemas.openxmlformats.org/officeDocument/2006/relationships/numbering" Target="/word/numbering.xml" Id="R915cd3e945af41c2" /><Relationship Type="http://schemas.openxmlformats.org/officeDocument/2006/relationships/settings" Target="/word/settings.xml" Id="Rc97f796322c1487c" /><Relationship Type="http://schemas.openxmlformats.org/officeDocument/2006/relationships/image" Target="/word/media/f2c5541f-14a8-43d9-b6fa-c80fdb904f16.png" Id="R8ceb63bcb8d24839" /></Relationships>
</file>