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0dae7f72834a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d828f81b4f4f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Swarland,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d185d83e144f8b" /><Relationship Type="http://schemas.openxmlformats.org/officeDocument/2006/relationships/numbering" Target="/word/numbering.xml" Id="R9158456b569f4281" /><Relationship Type="http://schemas.openxmlformats.org/officeDocument/2006/relationships/settings" Target="/word/settings.xml" Id="R71832bc4a766422f" /><Relationship Type="http://schemas.openxmlformats.org/officeDocument/2006/relationships/image" Target="/word/media/bc37ab7a-f754-4a77-9f97-b823e6733c61.png" Id="Rcbd828f81b4f4fed" /></Relationships>
</file>