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b807efdd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2f8c0ed21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Swinbrook,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60f69f504048" /><Relationship Type="http://schemas.openxmlformats.org/officeDocument/2006/relationships/numbering" Target="/word/numbering.xml" Id="Ra50a37b820884175" /><Relationship Type="http://schemas.openxmlformats.org/officeDocument/2006/relationships/settings" Target="/word/settings.xml" Id="Ra92cc5ec8fc34409" /><Relationship Type="http://schemas.openxmlformats.org/officeDocument/2006/relationships/image" Target="/word/media/98a05f81-23a6-42ed-b16a-cea1bf3eb438.png" Id="R4f32f8c0ed2141d0" /></Relationships>
</file>