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2cd27c1f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bf164d90d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22f6cd58a4a06" /><Relationship Type="http://schemas.openxmlformats.org/officeDocument/2006/relationships/numbering" Target="/word/numbering.xml" Id="R393e42ea78864691" /><Relationship Type="http://schemas.openxmlformats.org/officeDocument/2006/relationships/settings" Target="/word/settings.xml" Id="Ra38e760523764e9d" /><Relationship Type="http://schemas.openxmlformats.org/officeDocument/2006/relationships/image" Target="/word/media/13c7542d-5461-4aa6-8cd6-8e911022e584.png" Id="R459bf164d90d421c" /></Relationships>
</file>