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95c097af9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6e29a18d7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Temple Grafton,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8bdab66774dc2" /><Relationship Type="http://schemas.openxmlformats.org/officeDocument/2006/relationships/numbering" Target="/word/numbering.xml" Id="R55e98b2606634a26" /><Relationship Type="http://schemas.openxmlformats.org/officeDocument/2006/relationships/settings" Target="/word/settings.xml" Id="R269ae508839a4eed" /><Relationship Type="http://schemas.openxmlformats.org/officeDocument/2006/relationships/image" Target="/word/media/3eb644a1-5efb-49d4-9757-cd88421331d8.png" Id="R5df6e29a18d74ceb" /></Relationships>
</file>