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bd664bb6e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1c8cb46bd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Terrington Saint Clement,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f1703cb9742b3" /><Relationship Type="http://schemas.openxmlformats.org/officeDocument/2006/relationships/numbering" Target="/word/numbering.xml" Id="Rd4921ae589954a48" /><Relationship Type="http://schemas.openxmlformats.org/officeDocument/2006/relationships/settings" Target="/word/settings.xml" Id="Rcd4bb774347d486a" /><Relationship Type="http://schemas.openxmlformats.org/officeDocument/2006/relationships/image" Target="/word/media/aa1f9003-f0f0-4f2e-88e2-73a5c2243cda.png" Id="R65e1c8cb46bd455d" /></Relationships>
</file>