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4491188f1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b477b332a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Pennines,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be988c0bd4f50" /><Relationship Type="http://schemas.openxmlformats.org/officeDocument/2006/relationships/numbering" Target="/word/numbering.xml" Id="R44f455c19cc04283" /><Relationship Type="http://schemas.openxmlformats.org/officeDocument/2006/relationships/settings" Target="/word/settings.xml" Id="Rc15279f78b7042d1" /><Relationship Type="http://schemas.openxmlformats.org/officeDocument/2006/relationships/image" Target="/word/media/7ac6cfd9-4558-4cb9-9b77-0e25c11e31ff.png" Id="R7b3b477b332a45c7" /></Relationships>
</file>