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2edd3c67c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501e5a139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Rost,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21bd9df57484b" /><Relationship Type="http://schemas.openxmlformats.org/officeDocument/2006/relationships/numbering" Target="/word/numbering.xml" Id="Re2d7226f3c944cb7" /><Relationship Type="http://schemas.openxmlformats.org/officeDocument/2006/relationships/settings" Target="/word/settings.xml" Id="R58bb8348500d4447" /><Relationship Type="http://schemas.openxmlformats.org/officeDocument/2006/relationships/image" Target="/word/media/aa29fff5-67a6-4be8-b7af-7f8a8e5d6131.png" Id="R935501e5a13946b8" /></Relationships>
</file>